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E2D504" w14:textId="30850E36" w:rsidR="00485570" w:rsidRPr="00C409A6" w:rsidRDefault="00485570" w:rsidP="00485570">
      <w:pPr>
        <w:rPr>
          <w:rFonts w:ascii="Century Gothic" w:hAnsi="Century Gothic"/>
          <w:b/>
          <w:bCs/>
          <w:color w:val="000000" w:themeColor="text1"/>
          <w:sz w:val="28"/>
          <w:szCs w:val="28"/>
        </w:rPr>
      </w:pPr>
      <w:r w:rsidRPr="00C409A6">
        <w:rPr>
          <w:rFonts w:ascii="Century Gothic" w:hAnsi="Century Gothic"/>
          <w:b/>
          <w:bCs/>
          <w:color w:val="000000" w:themeColor="text1"/>
          <w:sz w:val="28"/>
          <w:szCs w:val="28"/>
        </w:rPr>
        <w:t>FVCA Minutes from</w:t>
      </w:r>
      <w:r w:rsidRPr="00C409A6">
        <w:rPr>
          <w:rFonts w:ascii="Century Gothic" w:hAnsi="Century Gothic"/>
          <w:b/>
          <w:bCs/>
          <w:color w:val="000000" w:themeColor="text1"/>
          <w:sz w:val="28"/>
          <w:szCs w:val="28"/>
        </w:rPr>
        <w:t xml:space="preserve"> 10/10</w:t>
      </w:r>
      <w:r w:rsidRPr="00C409A6">
        <w:rPr>
          <w:rFonts w:ascii="Century Gothic" w:hAnsi="Century Gothic"/>
          <w:b/>
          <w:bCs/>
          <w:color w:val="000000" w:themeColor="text1"/>
          <w:sz w:val="28"/>
          <w:szCs w:val="28"/>
        </w:rPr>
        <w:t>/23</w:t>
      </w:r>
    </w:p>
    <w:p w14:paraId="26F1D10B" w14:textId="25ED4ABF" w:rsidR="002A1660" w:rsidRPr="00C409A6" w:rsidRDefault="00485570" w:rsidP="00485570">
      <w:pPr>
        <w:rPr>
          <w:rFonts w:ascii="Century Gothic" w:hAnsi="Century Gothic"/>
          <w:color w:val="000000" w:themeColor="text1"/>
          <w:sz w:val="28"/>
          <w:szCs w:val="28"/>
        </w:rPr>
      </w:pPr>
      <w:r w:rsidRPr="00C409A6">
        <w:rPr>
          <w:rFonts w:ascii="Century Gothic" w:hAnsi="Century Gothic"/>
          <w:i/>
          <w:iCs/>
          <w:color w:val="000000" w:themeColor="text1"/>
          <w:sz w:val="28"/>
          <w:szCs w:val="28"/>
        </w:rPr>
        <w:t>Board Members present</w:t>
      </w:r>
      <w:r w:rsidRPr="00C409A6">
        <w:rPr>
          <w:rFonts w:ascii="Century Gothic" w:hAnsi="Century Gothic"/>
          <w:color w:val="000000" w:themeColor="text1"/>
          <w:sz w:val="28"/>
          <w:szCs w:val="28"/>
        </w:rPr>
        <w:t>- Paul</w:t>
      </w:r>
      <w:r w:rsidRPr="00C409A6">
        <w:rPr>
          <w:rFonts w:ascii="Century Gothic" w:hAnsi="Century Gothic"/>
          <w:color w:val="000000" w:themeColor="text1"/>
          <w:sz w:val="28"/>
          <w:szCs w:val="28"/>
        </w:rPr>
        <w:t>, Ray M, Ray B, Marisa</w:t>
      </w:r>
    </w:p>
    <w:p w14:paraId="74D23AB7" w14:textId="402379BD" w:rsidR="00485570" w:rsidRPr="00C409A6" w:rsidRDefault="00485570" w:rsidP="00485570">
      <w:pPr>
        <w:rPr>
          <w:rFonts w:ascii="Century Gothic" w:hAnsi="Century Gothic"/>
          <w:color w:val="000000" w:themeColor="text1"/>
          <w:sz w:val="28"/>
          <w:szCs w:val="28"/>
        </w:rPr>
      </w:pPr>
      <w:r w:rsidRPr="00C409A6">
        <w:rPr>
          <w:rFonts w:ascii="Century Gothic" w:hAnsi="Century Gothic"/>
          <w:i/>
          <w:iCs/>
          <w:color w:val="000000" w:themeColor="text1"/>
          <w:sz w:val="28"/>
          <w:szCs w:val="28"/>
        </w:rPr>
        <w:t>Residents present</w:t>
      </w:r>
      <w:r w:rsidRPr="00C409A6">
        <w:rPr>
          <w:rFonts w:ascii="Century Gothic" w:hAnsi="Century Gothic"/>
          <w:color w:val="000000" w:themeColor="text1"/>
          <w:sz w:val="28"/>
          <w:szCs w:val="28"/>
        </w:rPr>
        <w:t>:</w:t>
      </w:r>
    </w:p>
    <w:tbl>
      <w:tblPr>
        <w:tblStyle w:val="TableGrid"/>
        <w:tblpPr w:leftFromText="180" w:rightFromText="180" w:vertAnchor="text" w:horzAnchor="page" w:tblpX="986" w:tblpY="18"/>
        <w:tblW w:w="9350" w:type="dxa"/>
        <w:tblLook w:val="04A0" w:firstRow="1" w:lastRow="0" w:firstColumn="1" w:lastColumn="0" w:noHBand="0" w:noVBand="1"/>
      </w:tblPr>
      <w:tblGrid>
        <w:gridCol w:w="4678"/>
        <w:gridCol w:w="4672"/>
      </w:tblGrid>
      <w:tr w:rsidR="00485570" w:rsidRPr="00C409A6" w14:paraId="0D1350D6" w14:textId="77777777" w:rsidTr="00485570">
        <w:tc>
          <w:tcPr>
            <w:tcW w:w="4673" w:type="dxa"/>
          </w:tcPr>
          <w:p w14:paraId="0CB17D9A" w14:textId="77777777" w:rsidR="00485570" w:rsidRPr="00C409A6" w:rsidRDefault="00485570" w:rsidP="006B1D53">
            <w:pPr>
              <w:jc w:val="cente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41 F-Mary </w:t>
            </w:r>
            <w:proofErr w:type="spellStart"/>
            <w:r w:rsidRPr="00C409A6">
              <w:rPr>
                <w:rFonts w:ascii="Century Gothic" w:hAnsi="Century Gothic"/>
                <w:color w:val="000000" w:themeColor="text1"/>
                <w:sz w:val="28"/>
                <w:szCs w:val="28"/>
              </w:rPr>
              <w:t>Hlavac</w:t>
            </w:r>
            <w:proofErr w:type="spellEnd"/>
          </w:p>
        </w:tc>
        <w:tc>
          <w:tcPr>
            <w:tcW w:w="4672" w:type="dxa"/>
          </w:tcPr>
          <w:p w14:paraId="102C4302" w14:textId="6A0C3153" w:rsidR="00485570" w:rsidRPr="00C409A6" w:rsidRDefault="00485570" w:rsidP="006B1D53">
            <w:pPr>
              <w:jc w:val="center"/>
              <w:rPr>
                <w:rFonts w:ascii="Century Gothic" w:hAnsi="Century Gothic"/>
                <w:color w:val="000000" w:themeColor="text1"/>
                <w:sz w:val="28"/>
                <w:szCs w:val="28"/>
              </w:rPr>
            </w:pPr>
            <w:r w:rsidRPr="00C409A6">
              <w:rPr>
                <w:rFonts w:ascii="Century Gothic" w:hAnsi="Century Gothic"/>
                <w:color w:val="000000" w:themeColor="text1"/>
                <w:sz w:val="28"/>
                <w:szCs w:val="28"/>
              </w:rPr>
              <w:t>265 E -Linda Rice</w:t>
            </w:r>
          </w:p>
        </w:tc>
      </w:tr>
      <w:tr w:rsidR="00485570" w:rsidRPr="00C409A6" w14:paraId="6B33EE61" w14:textId="77777777" w:rsidTr="00485570">
        <w:tc>
          <w:tcPr>
            <w:tcW w:w="4673" w:type="dxa"/>
          </w:tcPr>
          <w:p w14:paraId="3910E28E" w14:textId="77777777" w:rsidR="00485570" w:rsidRPr="00C409A6" w:rsidRDefault="00485570" w:rsidP="006B1D53">
            <w:pPr>
              <w:jc w:val="center"/>
              <w:rPr>
                <w:rFonts w:ascii="Century Gothic" w:hAnsi="Century Gothic"/>
                <w:color w:val="000000" w:themeColor="text1"/>
                <w:sz w:val="28"/>
                <w:szCs w:val="28"/>
              </w:rPr>
            </w:pPr>
            <w:r w:rsidRPr="00C409A6">
              <w:rPr>
                <w:rFonts w:ascii="Century Gothic" w:hAnsi="Century Gothic"/>
                <w:color w:val="000000" w:themeColor="text1"/>
                <w:sz w:val="28"/>
                <w:szCs w:val="28"/>
              </w:rPr>
              <w:t>260 F-Eileen Hacker</w:t>
            </w:r>
          </w:p>
        </w:tc>
        <w:tc>
          <w:tcPr>
            <w:tcW w:w="4672" w:type="dxa"/>
          </w:tcPr>
          <w:p w14:paraId="57D03FFF" w14:textId="449D8F31" w:rsidR="00485570" w:rsidRPr="00C409A6" w:rsidRDefault="00485570" w:rsidP="006B1D53">
            <w:pPr>
              <w:jc w:val="center"/>
              <w:rPr>
                <w:rFonts w:ascii="Century Gothic" w:hAnsi="Century Gothic"/>
                <w:color w:val="000000" w:themeColor="text1"/>
                <w:sz w:val="28"/>
                <w:szCs w:val="28"/>
              </w:rPr>
            </w:pPr>
            <w:r w:rsidRPr="00C409A6">
              <w:rPr>
                <w:rFonts w:ascii="Century Gothic" w:hAnsi="Century Gothic"/>
                <w:color w:val="000000" w:themeColor="text1"/>
                <w:sz w:val="28"/>
                <w:szCs w:val="28"/>
              </w:rPr>
              <w:t>260 H-</w:t>
            </w:r>
          </w:p>
        </w:tc>
      </w:tr>
      <w:tr w:rsidR="00485570" w:rsidRPr="00C409A6" w14:paraId="09B6BEF1" w14:textId="77777777" w:rsidTr="00485570">
        <w:trPr>
          <w:trHeight w:val="46"/>
        </w:trPr>
        <w:tc>
          <w:tcPr>
            <w:tcW w:w="4673" w:type="dxa"/>
          </w:tcPr>
          <w:p w14:paraId="424CE9C9" w14:textId="540490AB" w:rsidR="00485570" w:rsidRPr="00C409A6" w:rsidRDefault="00485570" w:rsidP="006B1D53">
            <w:pPr>
              <w:jc w:val="cente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58 D-Dee </w:t>
            </w:r>
            <w:proofErr w:type="spellStart"/>
            <w:r w:rsidRPr="00C409A6">
              <w:rPr>
                <w:rFonts w:ascii="Century Gothic" w:hAnsi="Century Gothic"/>
                <w:color w:val="000000" w:themeColor="text1"/>
                <w:sz w:val="28"/>
                <w:szCs w:val="28"/>
              </w:rPr>
              <w:t>Bruggemann</w:t>
            </w:r>
            <w:proofErr w:type="spellEnd"/>
          </w:p>
        </w:tc>
        <w:tc>
          <w:tcPr>
            <w:tcW w:w="4672" w:type="dxa"/>
          </w:tcPr>
          <w:p w14:paraId="1BB1A940" w14:textId="5A105E5B" w:rsidR="00485570" w:rsidRPr="00C409A6" w:rsidRDefault="00485570" w:rsidP="006B1D53">
            <w:pPr>
              <w:jc w:val="center"/>
              <w:rPr>
                <w:rFonts w:ascii="Century Gothic" w:hAnsi="Century Gothic"/>
                <w:color w:val="000000" w:themeColor="text1"/>
                <w:sz w:val="28"/>
                <w:szCs w:val="28"/>
              </w:rPr>
            </w:pPr>
            <w:r w:rsidRPr="00C409A6">
              <w:rPr>
                <w:rFonts w:ascii="Century Gothic" w:hAnsi="Century Gothic"/>
                <w:color w:val="000000" w:themeColor="text1"/>
                <w:sz w:val="28"/>
                <w:szCs w:val="28"/>
              </w:rPr>
              <w:t>280 E- Dina Santos</w:t>
            </w:r>
          </w:p>
        </w:tc>
      </w:tr>
      <w:tr w:rsidR="00485570" w:rsidRPr="00C409A6" w14:paraId="3993537C" w14:textId="77777777" w:rsidTr="00485570">
        <w:trPr>
          <w:trHeight w:val="46"/>
        </w:trPr>
        <w:tc>
          <w:tcPr>
            <w:tcW w:w="4678" w:type="dxa"/>
          </w:tcPr>
          <w:p w14:paraId="2B70D772" w14:textId="53AA5C65" w:rsidR="00485570" w:rsidRPr="00C409A6" w:rsidRDefault="00485570" w:rsidP="006B1D53">
            <w:pPr>
              <w:jc w:val="center"/>
              <w:rPr>
                <w:rFonts w:ascii="Century Gothic" w:hAnsi="Century Gothic"/>
                <w:color w:val="000000" w:themeColor="text1"/>
                <w:sz w:val="28"/>
                <w:szCs w:val="28"/>
              </w:rPr>
            </w:pPr>
            <w:r w:rsidRPr="00C409A6">
              <w:rPr>
                <w:rFonts w:ascii="Century Gothic" w:hAnsi="Century Gothic"/>
                <w:color w:val="000000" w:themeColor="text1"/>
                <w:sz w:val="28"/>
                <w:szCs w:val="28"/>
              </w:rPr>
              <w:t>236 F-Lata Sharma</w:t>
            </w:r>
          </w:p>
        </w:tc>
        <w:tc>
          <w:tcPr>
            <w:tcW w:w="4672" w:type="dxa"/>
          </w:tcPr>
          <w:p w14:paraId="230608FB" w14:textId="75D39CC0" w:rsidR="00485570" w:rsidRPr="00C409A6" w:rsidRDefault="00485570" w:rsidP="006B1D53">
            <w:pPr>
              <w:jc w:val="center"/>
              <w:rPr>
                <w:rFonts w:ascii="Century Gothic" w:hAnsi="Century Gothic"/>
                <w:color w:val="000000" w:themeColor="text1"/>
                <w:sz w:val="28"/>
                <w:szCs w:val="28"/>
              </w:rPr>
            </w:pPr>
            <w:r w:rsidRPr="00C409A6">
              <w:rPr>
                <w:rFonts w:ascii="Century Gothic" w:hAnsi="Century Gothic"/>
                <w:color w:val="000000" w:themeColor="text1"/>
                <w:sz w:val="28"/>
                <w:szCs w:val="28"/>
              </w:rPr>
              <w:t>11 C Mindy DeMaio</w:t>
            </w:r>
          </w:p>
        </w:tc>
      </w:tr>
      <w:tr w:rsidR="00485570" w:rsidRPr="00C409A6" w14:paraId="3C930754" w14:textId="77777777" w:rsidTr="00485570">
        <w:trPr>
          <w:trHeight w:val="46"/>
        </w:trPr>
        <w:tc>
          <w:tcPr>
            <w:tcW w:w="4678" w:type="dxa"/>
          </w:tcPr>
          <w:p w14:paraId="7CDE3E59" w14:textId="5C4030B8" w:rsidR="00485570" w:rsidRPr="00C409A6" w:rsidRDefault="00485570" w:rsidP="00485570">
            <w:pPr>
              <w:jc w:val="center"/>
              <w:rPr>
                <w:rFonts w:ascii="Century Gothic" w:hAnsi="Century Gothic"/>
                <w:color w:val="000000" w:themeColor="text1"/>
                <w:sz w:val="28"/>
                <w:szCs w:val="28"/>
              </w:rPr>
            </w:pPr>
            <w:r w:rsidRPr="00C409A6">
              <w:rPr>
                <w:rFonts w:ascii="Century Gothic" w:hAnsi="Century Gothic"/>
                <w:color w:val="000000" w:themeColor="text1"/>
                <w:sz w:val="28"/>
                <w:szCs w:val="28"/>
              </w:rPr>
              <w:t>260 J-Thompson</w:t>
            </w:r>
          </w:p>
        </w:tc>
        <w:tc>
          <w:tcPr>
            <w:tcW w:w="4672" w:type="dxa"/>
          </w:tcPr>
          <w:p w14:paraId="750ADB7C" w14:textId="77777777" w:rsidR="00485570" w:rsidRPr="00C409A6" w:rsidRDefault="00485570" w:rsidP="006B1D53">
            <w:pPr>
              <w:jc w:val="center"/>
              <w:rPr>
                <w:rFonts w:ascii="Century Gothic" w:hAnsi="Century Gothic"/>
                <w:color w:val="000000" w:themeColor="text1"/>
                <w:sz w:val="28"/>
                <w:szCs w:val="28"/>
              </w:rPr>
            </w:pPr>
          </w:p>
        </w:tc>
      </w:tr>
    </w:tbl>
    <w:p w14:paraId="059CCFB9" w14:textId="02B973F5" w:rsidR="00485570" w:rsidRPr="00C409A6" w:rsidRDefault="00485570" w:rsidP="00485570">
      <w:pPr>
        <w:rPr>
          <w:rFonts w:ascii="Century Gothic" w:hAnsi="Century Gothic"/>
          <w:color w:val="FF0000"/>
          <w:sz w:val="28"/>
          <w:szCs w:val="28"/>
          <w:u w:val="single"/>
        </w:rPr>
      </w:pPr>
      <w:r w:rsidRPr="00C409A6">
        <w:rPr>
          <w:rFonts w:ascii="Century Gothic" w:hAnsi="Century Gothic"/>
          <w:sz w:val="28"/>
          <w:szCs w:val="28"/>
        </w:rPr>
        <w:t xml:space="preserve">Meeting called to order @ 6:30 pm by Paul. </w:t>
      </w:r>
      <w:r w:rsidRPr="00C409A6">
        <w:rPr>
          <w:rFonts w:ascii="Century Gothic" w:hAnsi="Century Gothic"/>
          <w:color w:val="FF0000"/>
          <w:sz w:val="28"/>
          <w:szCs w:val="28"/>
          <w:u w:val="single"/>
        </w:rPr>
        <w:t xml:space="preserve">Meetings are now @ 6:30-7:30 pm. </w:t>
      </w:r>
    </w:p>
    <w:p w14:paraId="6BD99364" w14:textId="77777777" w:rsidR="00485570" w:rsidRPr="00C409A6" w:rsidRDefault="00485570" w:rsidP="00485570">
      <w:pPr>
        <w:rPr>
          <w:rFonts w:ascii="Century Gothic" w:hAnsi="Century Gothic"/>
          <w:color w:val="000000" w:themeColor="text1"/>
          <w:sz w:val="28"/>
          <w:szCs w:val="28"/>
        </w:rPr>
      </w:pPr>
    </w:p>
    <w:p w14:paraId="14F86375" w14:textId="79767DA5" w:rsidR="00485570" w:rsidRPr="00C409A6" w:rsidRDefault="00485570" w:rsidP="00485570">
      <w:pPr>
        <w:rPr>
          <w:rFonts w:ascii="Century Gothic" w:hAnsi="Century Gothic"/>
          <w:b/>
          <w:bCs/>
          <w:color w:val="000000" w:themeColor="text1"/>
          <w:sz w:val="28"/>
          <w:szCs w:val="28"/>
        </w:rPr>
      </w:pPr>
      <w:r w:rsidRPr="00C409A6">
        <w:rPr>
          <w:rFonts w:ascii="Century Gothic" w:hAnsi="Century Gothic"/>
          <w:b/>
          <w:bCs/>
          <w:color w:val="000000" w:themeColor="text1"/>
          <w:sz w:val="28"/>
          <w:szCs w:val="28"/>
        </w:rPr>
        <w:t>Happening</w:t>
      </w:r>
      <w:r w:rsidRPr="00C409A6">
        <w:rPr>
          <w:rFonts w:ascii="Century Gothic" w:hAnsi="Century Gothic"/>
          <w:b/>
          <w:bCs/>
          <w:color w:val="000000" w:themeColor="text1"/>
          <w:sz w:val="28"/>
          <w:szCs w:val="28"/>
        </w:rPr>
        <w:t xml:space="preserve">s &amp; Updates: </w:t>
      </w:r>
    </w:p>
    <w:p w14:paraId="2AEB08AD" w14:textId="6A3FCC14" w:rsidR="00485570" w:rsidRPr="00C409A6" w:rsidRDefault="00485570" w:rsidP="00485570">
      <w:pPr>
        <w:pStyle w:val="ListParagraph"/>
        <w:numPr>
          <w:ilvl w:val="0"/>
          <w:numId w:val="5"/>
        </w:numP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Carpentry at building 11, Usman is doing that job at the end of the week for units D &amp; E. </w:t>
      </w:r>
    </w:p>
    <w:p w14:paraId="7B7BD3F5" w14:textId="0123BCD5" w:rsidR="00485570" w:rsidRPr="00C409A6" w:rsidRDefault="00485570" w:rsidP="00485570">
      <w:pPr>
        <w:pStyle w:val="ListParagraph"/>
        <w:numPr>
          <w:ilvl w:val="0"/>
          <w:numId w:val="5"/>
        </w:numP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Bartlett out last week &amp; got rid of some dead trees, finishing in front of 265 building. </w:t>
      </w:r>
    </w:p>
    <w:p w14:paraId="433D1B8D" w14:textId="3DF090EC" w:rsidR="00485570" w:rsidRPr="00C409A6" w:rsidRDefault="00485570" w:rsidP="00485570">
      <w:pPr>
        <w:pStyle w:val="ListParagraph"/>
        <w:numPr>
          <w:ilvl w:val="0"/>
          <w:numId w:val="5"/>
        </w:numPr>
        <w:rPr>
          <w:rFonts w:ascii="Century Gothic" w:hAnsi="Century Gothic"/>
          <w:color w:val="000000" w:themeColor="text1"/>
          <w:sz w:val="28"/>
          <w:szCs w:val="28"/>
        </w:rPr>
      </w:pPr>
      <w:r w:rsidRPr="00C409A6">
        <w:rPr>
          <w:rFonts w:ascii="Century Gothic" w:hAnsi="Century Gothic"/>
          <w:color w:val="000000" w:themeColor="text1"/>
          <w:sz w:val="28"/>
          <w:szCs w:val="28"/>
        </w:rPr>
        <w:t>265 building staircases with new railings. Vilma</w:t>
      </w:r>
      <w:r w:rsidR="00C409A6" w:rsidRPr="00C409A6">
        <w:rPr>
          <w:rFonts w:ascii="Century Gothic" w:hAnsi="Century Gothic"/>
          <w:color w:val="000000" w:themeColor="text1"/>
          <w:sz w:val="28"/>
          <w:szCs w:val="28"/>
        </w:rPr>
        <w:t>- “</w:t>
      </w:r>
      <w:r w:rsidRPr="00C409A6">
        <w:rPr>
          <w:rFonts w:ascii="Century Gothic" w:hAnsi="Century Gothic"/>
          <w:color w:val="000000" w:themeColor="text1"/>
          <w:sz w:val="28"/>
          <w:szCs w:val="28"/>
        </w:rPr>
        <w:t>There is about a 3 ½ inch gap that meets up against building. Water is going to get under there on way or another.”</w:t>
      </w:r>
    </w:p>
    <w:p w14:paraId="296EE463" w14:textId="3E1C729B" w:rsidR="00485570" w:rsidRPr="00C409A6" w:rsidRDefault="00485570" w:rsidP="00485570">
      <w:pPr>
        <w:pStyle w:val="ListParagraph"/>
        <w:numPr>
          <w:ilvl w:val="0"/>
          <w:numId w:val="5"/>
        </w:numP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Fiscal responsibilities </w:t>
      </w:r>
    </w:p>
    <w:p w14:paraId="7143F4DB" w14:textId="77777777" w:rsidR="00485570" w:rsidRPr="00C409A6" w:rsidRDefault="00485570" w:rsidP="00485570">
      <w:pPr>
        <w:pStyle w:val="ListParagraph"/>
        <w:numPr>
          <w:ilvl w:val="0"/>
          <w:numId w:val="6"/>
        </w:numPr>
        <w:rPr>
          <w:rFonts w:ascii="Century Gothic" w:hAnsi="Century Gothic"/>
          <w:color w:val="000000" w:themeColor="text1"/>
          <w:sz w:val="28"/>
          <w:szCs w:val="28"/>
        </w:rPr>
      </w:pPr>
      <w:r w:rsidRPr="00C409A6">
        <w:rPr>
          <w:rFonts w:ascii="Century Gothic" w:hAnsi="Century Gothic"/>
          <w:color w:val="000000" w:themeColor="text1"/>
          <w:sz w:val="28"/>
          <w:szCs w:val="28"/>
        </w:rPr>
        <w:t>Updates-</w:t>
      </w:r>
    </w:p>
    <w:p w14:paraId="26BBF16C" w14:textId="69AA75BF" w:rsidR="00485570" w:rsidRPr="00C409A6" w:rsidRDefault="00485570" w:rsidP="00485570">
      <w:pPr>
        <w:pStyle w:val="ListParagraph"/>
        <w:numPr>
          <w:ilvl w:val="0"/>
          <w:numId w:val="6"/>
        </w:numPr>
        <w:rPr>
          <w:rFonts w:ascii="Century Gothic" w:hAnsi="Century Gothic"/>
          <w:color w:val="000000" w:themeColor="text1"/>
          <w:sz w:val="28"/>
          <w:szCs w:val="28"/>
        </w:rPr>
      </w:pPr>
      <w:r w:rsidRPr="00C409A6">
        <w:rPr>
          <w:rFonts w:ascii="Century Gothic" w:hAnsi="Century Gothic"/>
          <w:color w:val="000000" w:themeColor="text1"/>
          <w:sz w:val="28"/>
          <w:szCs w:val="28"/>
        </w:rPr>
        <w:t>Just spent $4,000 on staircases</w:t>
      </w:r>
    </w:p>
    <w:p w14:paraId="2A255CFD" w14:textId="0D023C37" w:rsidR="00485570" w:rsidRPr="00C409A6" w:rsidRDefault="00485570" w:rsidP="00485570">
      <w:pPr>
        <w:pStyle w:val="ListParagraph"/>
        <w:numPr>
          <w:ilvl w:val="0"/>
          <w:numId w:val="6"/>
        </w:numPr>
        <w:rPr>
          <w:rFonts w:ascii="Century Gothic" w:hAnsi="Century Gothic"/>
          <w:color w:val="000000" w:themeColor="text1"/>
          <w:sz w:val="28"/>
          <w:szCs w:val="28"/>
        </w:rPr>
      </w:pPr>
      <w:r w:rsidRPr="00C409A6">
        <w:rPr>
          <w:rFonts w:ascii="Century Gothic" w:hAnsi="Century Gothic"/>
          <w:color w:val="000000" w:themeColor="text1"/>
          <w:sz w:val="28"/>
          <w:szCs w:val="28"/>
        </w:rPr>
        <w:t>$4,000 sent for Bartlett.</w:t>
      </w:r>
    </w:p>
    <w:p w14:paraId="26411E84" w14:textId="4AA96741" w:rsidR="00485570" w:rsidRPr="00C409A6" w:rsidRDefault="00485570" w:rsidP="00485570">
      <w:pPr>
        <w:pStyle w:val="ListParagraph"/>
        <w:numPr>
          <w:ilvl w:val="0"/>
          <w:numId w:val="6"/>
        </w:numP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$34,000 surplus but that’s juts on paper. The issue is income isn’t coming in as it should for the budget and all the things that need to get done/repaired. </w:t>
      </w:r>
    </w:p>
    <w:p w14:paraId="55347489" w14:textId="7E94967F" w:rsidR="00485570" w:rsidRPr="00C409A6" w:rsidRDefault="00485570" w:rsidP="00485570">
      <w:pPr>
        <w:pStyle w:val="ListParagraph"/>
        <w:numPr>
          <w:ilvl w:val="0"/>
          <w:numId w:val="7"/>
        </w:numPr>
        <w:rPr>
          <w:rFonts w:ascii="Century Gothic" w:hAnsi="Century Gothic"/>
          <w:color w:val="000000" w:themeColor="text1"/>
          <w:sz w:val="28"/>
          <w:szCs w:val="28"/>
        </w:rPr>
      </w:pPr>
      <w:r w:rsidRPr="00C409A6">
        <w:rPr>
          <w:rFonts w:ascii="Century Gothic" w:hAnsi="Century Gothic"/>
          <w:color w:val="000000" w:themeColor="text1"/>
          <w:sz w:val="28"/>
          <w:szCs w:val="28"/>
        </w:rPr>
        <w:t>Some reports in ou</w:t>
      </w:r>
      <w:r w:rsidR="00C409A6" w:rsidRPr="00C409A6">
        <w:rPr>
          <w:rFonts w:ascii="Century Gothic" w:hAnsi="Century Gothic"/>
          <w:color w:val="000000" w:themeColor="text1"/>
          <w:sz w:val="28"/>
          <w:szCs w:val="28"/>
        </w:rPr>
        <w:t>r software:</w:t>
      </w:r>
    </w:p>
    <w:p w14:paraId="401FEE21" w14:textId="77777777" w:rsidR="00485570" w:rsidRPr="00C409A6" w:rsidRDefault="00485570" w:rsidP="00485570">
      <w:pPr>
        <w:pStyle w:val="ListParagraph"/>
        <w:numPr>
          <w:ilvl w:val="0"/>
          <w:numId w:val="8"/>
        </w:numPr>
        <w:rPr>
          <w:rFonts w:ascii="Century Gothic" w:hAnsi="Century Gothic"/>
          <w:color w:val="000000" w:themeColor="text1"/>
          <w:sz w:val="28"/>
          <w:szCs w:val="28"/>
        </w:rPr>
      </w:pPr>
      <w:r w:rsidRPr="00C409A6">
        <w:rPr>
          <w:rFonts w:ascii="Century Gothic" w:hAnsi="Century Gothic"/>
          <w:color w:val="000000" w:themeColor="text1"/>
          <w:sz w:val="28"/>
          <w:szCs w:val="28"/>
        </w:rPr>
        <w:t>5 owners/residents are currently in collections, 1 is moving to foreclosure. 2 are currently in foreclosure, possibly another 3 by the end of the month.</w:t>
      </w:r>
    </w:p>
    <w:p w14:paraId="1A05C600" w14:textId="77777777" w:rsidR="00485570" w:rsidRPr="00C409A6" w:rsidRDefault="00485570" w:rsidP="00485570">
      <w:pPr>
        <w:pStyle w:val="ListParagraph"/>
        <w:numPr>
          <w:ilvl w:val="0"/>
          <w:numId w:val="8"/>
        </w:numP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Some people treat the </w:t>
      </w:r>
      <w:proofErr w:type="spellStart"/>
      <w:r w:rsidRPr="00C409A6">
        <w:rPr>
          <w:rFonts w:ascii="Century Gothic" w:hAnsi="Century Gothic"/>
          <w:color w:val="000000" w:themeColor="text1"/>
          <w:sz w:val="28"/>
          <w:szCs w:val="28"/>
        </w:rPr>
        <w:t>fvca</w:t>
      </w:r>
      <w:proofErr w:type="spellEnd"/>
      <w:r w:rsidRPr="00C409A6">
        <w:rPr>
          <w:rFonts w:ascii="Century Gothic" w:hAnsi="Century Gothic"/>
          <w:color w:val="000000" w:themeColor="text1"/>
          <w:sz w:val="28"/>
          <w:szCs w:val="28"/>
        </w:rPr>
        <w:t xml:space="preserve"> complex like a bank, don’t pay common charges for 3 months, then pay in full.</w:t>
      </w:r>
    </w:p>
    <w:p w14:paraId="115C466B" w14:textId="45CF25D2" w:rsidR="00485570" w:rsidRPr="00C409A6" w:rsidRDefault="00485570" w:rsidP="00485570">
      <w:pPr>
        <w:pStyle w:val="ListParagraph"/>
        <w:numPr>
          <w:ilvl w:val="0"/>
          <w:numId w:val="8"/>
        </w:numPr>
        <w:rPr>
          <w:rFonts w:ascii="Century Gothic" w:hAnsi="Century Gothic"/>
          <w:color w:val="000000" w:themeColor="text1"/>
          <w:sz w:val="28"/>
          <w:szCs w:val="28"/>
        </w:rPr>
      </w:pPr>
      <w:r w:rsidRPr="00C409A6">
        <w:rPr>
          <w:rFonts w:ascii="Century Gothic" w:eastAsia="Times New Roman" w:hAnsi="Century Gothic" w:cs="Times New Roman"/>
          <w:b/>
          <w:bCs/>
          <w:color w:val="FF0000"/>
          <w:sz w:val="28"/>
          <w:szCs w:val="28"/>
        </w:rPr>
        <w:t>0</w:t>
      </w:r>
      <w:r w:rsidRPr="00C409A6">
        <w:rPr>
          <w:rFonts w:ascii="Century Gothic" w:eastAsia="Times New Roman" w:hAnsi="Century Gothic" w:cs="Times New Roman"/>
          <w:b/>
          <w:bCs/>
          <w:color w:val="FF0000"/>
          <w:sz w:val="28"/>
          <w:szCs w:val="28"/>
        </w:rPr>
        <w:t>n 10/5/23 the association had to pay $1125 to clear blocked sewer lines due to units in the 40 and 10 building flushing wipes and RAGS</w:t>
      </w:r>
      <w:r w:rsidRPr="00C409A6">
        <w:rPr>
          <w:rFonts w:ascii="Century Gothic" w:eastAsia="Times New Roman" w:hAnsi="Century Gothic" w:cs="Times New Roman"/>
          <w:b/>
          <w:bCs/>
          <w:color w:val="FF0000"/>
          <w:sz w:val="28"/>
          <w:szCs w:val="28"/>
        </w:rPr>
        <w:t>. See the attached picture.</w:t>
      </w:r>
      <w:r w:rsidRPr="00C409A6">
        <w:rPr>
          <w:rFonts w:ascii="Century Gothic" w:hAnsi="Century Gothic"/>
          <w:color w:val="FF0000"/>
          <w:sz w:val="28"/>
          <w:szCs w:val="28"/>
        </w:rPr>
        <w:t xml:space="preserve"> </w:t>
      </w:r>
      <w:r w:rsidRPr="00C409A6">
        <w:rPr>
          <w:rFonts w:ascii="Century Gothic" w:hAnsi="Century Gothic"/>
          <w:sz w:val="28"/>
          <w:szCs w:val="28"/>
        </w:rPr>
        <w:t xml:space="preserve">Had a resident not reported this, sinks and basements </w:t>
      </w:r>
      <w:r w:rsidRPr="00C409A6">
        <w:rPr>
          <w:rFonts w:ascii="Century Gothic" w:hAnsi="Century Gothic"/>
          <w:sz w:val="28"/>
          <w:szCs w:val="28"/>
        </w:rPr>
        <w:t xml:space="preserve">in these buildings </w:t>
      </w:r>
      <w:r w:rsidRPr="00C409A6">
        <w:rPr>
          <w:rFonts w:ascii="Century Gothic" w:hAnsi="Century Gothic"/>
          <w:sz w:val="28"/>
          <w:szCs w:val="28"/>
        </w:rPr>
        <w:t>would have backed up with your own sewage.</w:t>
      </w:r>
      <w:r w:rsidRPr="00C409A6">
        <w:rPr>
          <w:rFonts w:ascii="Century Gothic" w:hAnsi="Century Gothic"/>
          <w:b/>
          <w:bCs/>
          <w:sz w:val="28"/>
          <w:szCs w:val="28"/>
        </w:rPr>
        <w:t xml:space="preserve"> </w:t>
      </w:r>
      <w:r w:rsidRPr="00C409A6">
        <w:rPr>
          <w:rFonts w:ascii="Century Gothic" w:hAnsi="Century Gothic"/>
          <w:b/>
          <w:bCs/>
          <w:sz w:val="28"/>
          <w:szCs w:val="28"/>
        </w:rPr>
        <w:lastRenderedPageBreak/>
        <w:t xml:space="preserve">The cost for this type of cleanup, sanitation, and restoration for multiple units would be </w:t>
      </w:r>
      <w:r w:rsidRPr="00C409A6">
        <w:rPr>
          <w:rFonts w:ascii="Century Gothic" w:hAnsi="Century Gothic"/>
          <w:b/>
          <w:bCs/>
          <w:sz w:val="28"/>
          <w:szCs w:val="28"/>
        </w:rPr>
        <w:t>more than</w:t>
      </w:r>
      <w:r w:rsidRPr="00C409A6">
        <w:rPr>
          <w:rFonts w:ascii="Century Gothic" w:hAnsi="Century Gothic"/>
          <w:b/>
          <w:bCs/>
          <w:sz w:val="28"/>
          <w:szCs w:val="28"/>
        </w:rPr>
        <w:t xml:space="preserve"> a $100,000 insurance claim.</w:t>
      </w:r>
      <w:r w:rsidRPr="00C409A6">
        <w:rPr>
          <w:rFonts w:ascii="Century Gothic" w:hAnsi="Century Gothic"/>
          <w:b/>
          <w:bCs/>
          <w:sz w:val="28"/>
          <w:szCs w:val="28"/>
        </w:rPr>
        <w:t xml:space="preserve"> </w:t>
      </w:r>
      <w:r w:rsidRPr="00C409A6">
        <w:rPr>
          <w:rFonts w:ascii="Century Gothic" w:hAnsi="Century Gothic"/>
          <w:b/>
          <w:bCs/>
          <w:sz w:val="28"/>
          <w:szCs w:val="28"/>
        </w:rPr>
        <w:t>DO NOT flush anything other than toilet paper</w:t>
      </w:r>
      <w:r w:rsidRPr="00C409A6">
        <w:rPr>
          <w:rFonts w:ascii="Century Gothic" w:hAnsi="Century Gothic"/>
          <w:sz w:val="28"/>
          <w:szCs w:val="28"/>
        </w:rPr>
        <w:t>!</w:t>
      </w:r>
      <w:r w:rsidRPr="00C409A6">
        <w:rPr>
          <w:rFonts w:ascii="Century Gothic" w:hAnsi="Century Gothic"/>
          <w:b/>
          <w:bCs/>
          <w:color w:val="FF0000"/>
          <w:sz w:val="28"/>
          <w:szCs w:val="28"/>
        </w:rPr>
        <w:t xml:space="preserve"> </w:t>
      </w:r>
      <w:r w:rsidRPr="00C409A6">
        <w:rPr>
          <w:rFonts w:ascii="Century Gothic" w:hAnsi="Century Gothic"/>
          <w:b/>
          <w:bCs/>
          <w:color w:val="FF0000"/>
          <w:sz w:val="28"/>
          <w:szCs w:val="28"/>
        </w:rPr>
        <w:t>STOP FLUSHING RAGS AND WIPES. THE MATERIALS ARE ADVERTISED AS FLUSHABLE AND THEY ARE NOT. THOSE MATERIALS CLOG THE WASTEWATER LINES AND YOUR NEIGHBORS WASTE/FECES WILL END UP IN YOUR UNIT!</w:t>
      </w:r>
    </w:p>
    <w:p w14:paraId="6677E43A" w14:textId="667A3B57" w:rsidR="00485570" w:rsidRDefault="00485570" w:rsidP="00485570">
      <w:pPr>
        <w:pStyle w:val="ListParagraph"/>
        <w:ind w:left="1440"/>
        <w:rPr>
          <w:rFonts w:ascii="Century Gothic" w:hAnsi="Century Gothic"/>
          <w:color w:val="000000" w:themeColor="text1"/>
          <w:sz w:val="27"/>
          <w:szCs w:val="27"/>
        </w:rPr>
      </w:pPr>
      <w:r>
        <w:rPr>
          <w:rFonts w:ascii="Century Gothic" w:hAnsi="Century Gothic"/>
          <w:noProof/>
        </w:rPr>
        <w:drawing>
          <wp:inline distT="0" distB="0" distL="0" distR="0" wp14:anchorId="7A436F5D" wp14:editId="0761AB6D">
            <wp:extent cx="5117123" cy="3197110"/>
            <wp:effectExtent l="0" t="0" r="1270" b="3810"/>
            <wp:docPr id="2125356147" name="Picture 4" descr="A close-up of a bag of di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5356147" name="Picture 4" descr="A close-up of a bag of dirt&#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5173030" cy="3232040"/>
                    </a:xfrm>
                    <a:prstGeom prst="rect">
                      <a:avLst/>
                    </a:prstGeom>
                  </pic:spPr>
                </pic:pic>
              </a:graphicData>
            </a:graphic>
          </wp:inline>
        </w:drawing>
      </w:r>
    </w:p>
    <w:p w14:paraId="41084541" w14:textId="77777777" w:rsidR="00485570" w:rsidRDefault="00485570" w:rsidP="00485570">
      <w:pPr>
        <w:pStyle w:val="ListParagraph"/>
        <w:ind w:left="1440"/>
        <w:rPr>
          <w:rFonts w:ascii="Century Gothic" w:hAnsi="Century Gothic"/>
          <w:color w:val="000000" w:themeColor="text1"/>
          <w:sz w:val="27"/>
          <w:szCs w:val="27"/>
        </w:rPr>
      </w:pPr>
    </w:p>
    <w:p w14:paraId="76408FBE" w14:textId="71422CB7" w:rsidR="00485570" w:rsidRPr="00C409A6" w:rsidRDefault="00A42345" w:rsidP="00A42345">
      <w:pPr>
        <w:pStyle w:val="ListParagraph"/>
        <w:numPr>
          <w:ilvl w:val="0"/>
          <w:numId w:val="7"/>
        </w:numP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Net 30 term with vendors. As far as vendors go, lightbulb changes, times for turning on, the person we have, he is a good guy, his prices are right, however, his responsiveness isn’t the greatest and he can’t get here fast enough at times. When lights are out in parking lots, we need someone to get it done in timely manner. </w:t>
      </w:r>
    </w:p>
    <w:p w14:paraId="3D21CB41" w14:textId="2A8A381E" w:rsidR="00A42345" w:rsidRPr="00C409A6" w:rsidRDefault="00A42345" w:rsidP="00A42345">
      <w:pPr>
        <w:pStyle w:val="ListParagraph"/>
        <w:numPr>
          <w:ilvl w:val="0"/>
          <w:numId w:val="7"/>
        </w:numPr>
        <w:rPr>
          <w:rFonts w:ascii="Century Gothic" w:hAnsi="Century Gothic"/>
          <w:color w:val="000000" w:themeColor="text1"/>
          <w:sz w:val="28"/>
          <w:szCs w:val="28"/>
        </w:rPr>
      </w:pPr>
      <w:r w:rsidRPr="00C409A6">
        <w:rPr>
          <w:rFonts w:ascii="Century Gothic" w:hAnsi="Century Gothic"/>
          <w:color w:val="000000" w:themeColor="text1"/>
          <w:sz w:val="28"/>
          <w:szCs w:val="28"/>
        </w:rPr>
        <w:t>Current landscapers’ contract is up at the end of this month.</w:t>
      </w:r>
    </w:p>
    <w:p w14:paraId="17EC3107" w14:textId="2AC9AB89" w:rsidR="00A42345" w:rsidRPr="00C409A6" w:rsidRDefault="00A42345" w:rsidP="00A42345">
      <w:pPr>
        <w:pStyle w:val="ListParagraph"/>
        <w:numPr>
          <w:ilvl w:val="0"/>
          <w:numId w:val="7"/>
        </w:numPr>
        <w:rPr>
          <w:rFonts w:ascii="Century Gothic" w:hAnsi="Century Gothic"/>
          <w:b/>
          <w:bCs/>
          <w:color w:val="FF0000"/>
          <w:sz w:val="28"/>
          <w:szCs w:val="28"/>
        </w:rPr>
      </w:pPr>
      <w:r w:rsidRPr="00C409A6">
        <w:rPr>
          <w:rFonts w:ascii="Century Gothic" w:hAnsi="Century Gothic"/>
          <w:b/>
          <w:bCs/>
          <w:color w:val="FF0000"/>
          <w:sz w:val="28"/>
          <w:szCs w:val="28"/>
        </w:rPr>
        <w:t xml:space="preserve">Winter reminders that were formerly on </w:t>
      </w:r>
      <w:proofErr w:type="spellStart"/>
      <w:r w:rsidRPr="00C409A6">
        <w:rPr>
          <w:rFonts w:ascii="Century Gothic" w:hAnsi="Century Gothic"/>
          <w:b/>
          <w:bCs/>
          <w:color w:val="FF0000"/>
          <w:sz w:val="28"/>
          <w:szCs w:val="28"/>
        </w:rPr>
        <w:t>th</w:t>
      </w:r>
      <w:proofErr w:type="spellEnd"/>
      <w:r w:rsidRPr="00C409A6">
        <w:rPr>
          <w:rFonts w:ascii="Century Gothic" w:hAnsi="Century Gothic"/>
          <w:b/>
          <w:bCs/>
          <w:color w:val="FF0000"/>
          <w:sz w:val="28"/>
          <w:szCs w:val="28"/>
        </w:rPr>
        <w:t xml:space="preserve"> Condo Courier: </w:t>
      </w:r>
    </w:p>
    <w:p w14:paraId="322DA5C8" w14:textId="325B2A2A" w:rsidR="00A42345" w:rsidRPr="00C409A6" w:rsidRDefault="00A42345" w:rsidP="00A42345">
      <w:pPr>
        <w:pStyle w:val="ListParagraph"/>
        <w:numPr>
          <w:ilvl w:val="0"/>
          <w:numId w:val="9"/>
        </w:numPr>
        <w:rPr>
          <w:rFonts w:ascii="Century Gothic" w:hAnsi="Century Gothic"/>
          <w:color w:val="FF0000"/>
          <w:sz w:val="28"/>
          <w:szCs w:val="28"/>
        </w:rPr>
      </w:pPr>
      <w:r w:rsidRPr="00C409A6">
        <w:rPr>
          <w:rFonts w:ascii="Century Gothic" w:hAnsi="Century Gothic"/>
          <w:color w:val="FF0000"/>
          <w:sz w:val="28"/>
          <w:szCs w:val="28"/>
        </w:rPr>
        <w:t xml:space="preserve">Possibly put ice buckets inside the house to throw out on top of stair where necessary. We had one person fall and make that suggestion, </w:t>
      </w:r>
    </w:p>
    <w:p w14:paraId="7CA6CA6A" w14:textId="0442420F" w:rsidR="00A42345" w:rsidRPr="00C409A6" w:rsidRDefault="00A42345" w:rsidP="00A42345">
      <w:pPr>
        <w:pStyle w:val="ListParagraph"/>
        <w:numPr>
          <w:ilvl w:val="0"/>
          <w:numId w:val="9"/>
        </w:numPr>
        <w:rPr>
          <w:rFonts w:ascii="Century Gothic" w:hAnsi="Century Gothic"/>
          <w:color w:val="FF0000"/>
          <w:sz w:val="28"/>
          <w:szCs w:val="28"/>
        </w:rPr>
      </w:pPr>
      <w:r w:rsidRPr="00C409A6">
        <w:rPr>
          <w:rFonts w:ascii="Century Gothic" w:hAnsi="Century Gothic"/>
          <w:color w:val="FF0000"/>
          <w:sz w:val="28"/>
          <w:szCs w:val="28"/>
        </w:rPr>
        <w:t xml:space="preserve">Daylight Savings Time will be first Sunday in November-Change batteries in smoke detectors, disconnect and clean dryer vent. Send in notice to association @ </w:t>
      </w:r>
      <w:hyperlink r:id="rId6" w:history="1">
        <w:r w:rsidRPr="00C409A6">
          <w:rPr>
            <w:rStyle w:val="Hyperlink"/>
            <w:rFonts w:ascii="Century Gothic" w:hAnsi="Century Gothic"/>
            <w:sz w:val="28"/>
            <w:szCs w:val="28"/>
          </w:rPr>
          <w:t>fvca62@gmail.com</w:t>
        </w:r>
      </w:hyperlink>
      <w:r w:rsidRPr="00C409A6">
        <w:rPr>
          <w:rFonts w:ascii="Century Gothic" w:hAnsi="Century Gothic"/>
          <w:color w:val="FF0000"/>
          <w:sz w:val="28"/>
          <w:szCs w:val="28"/>
        </w:rPr>
        <w:t xml:space="preserve">. </w:t>
      </w:r>
    </w:p>
    <w:p w14:paraId="7245BE06" w14:textId="230112F8" w:rsidR="00A42345" w:rsidRPr="00C409A6" w:rsidRDefault="00A42345" w:rsidP="00A42345">
      <w:pPr>
        <w:pStyle w:val="ListParagraph"/>
        <w:numPr>
          <w:ilvl w:val="0"/>
          <w:numId w:val="10"/>
        </w:numPr>
        <w:rPr>
          <w:rFonts w:ascii="Century Gothic" w:hAnsi="Century Gothic"/>
          <w:color w:val="000000" w:themeColor="text1"/>
          <w:sz w:val="28"/>
          <w:szCs w:val="28"/>
        </w:rPr>
      </w:pPr>
      <w:r w:rsidRPr="00C409A6">
        <w:rPr>
          <w:rFonts w:ascii="Century Gothic" w:hAnsi="Century Gothic"/>
          <w:color w:val="000000" w:themeColor="text1"/>
          <w:sz w:val="28"/>
          <w:szCs w:val="28"/>
        </w:rPr>
        <w:lastRenderedPageBreak/>
        <w:t xml:space="preserve">Mary-Unregistered vehicle behind building 41, older white truck with no plates, </w:t>
      </w:r>
      <w:proofErr w:type="gramStart"/>
      <w:r w:rsidRPr="00C409A6">
        <w:rPr>
          <w:rFonts w:ascii="Century Gothic" w:hAnsi="Century Gothic"/>
          <w:color w:val="000000" w:themeColor="text1"/>
          <w:sz w:val="28"/>
          <w:szCs w:val="28"/>
        </w:rPr>
        <w:t>It</w:t>
      </w:r>
      <w:proofErr w:type="gramEnd"/>
      <w:r w:rsidRPr="00C409A6">
        <w:rPr>
          <w:rFonts w:ascii="Century Gothic" w:hAnsi="Century Gothic"/>
          <w:color w:val="000000" w:themeColor="text1"/>
          <w:sz w:val="28"/>
          <w:szCs w:val="28"/>
        </w:rPr>
        <w:t xml:space="preserve"> has been there for some time since the end </w:t>
      </w:r>
      <w:proofErr w:type="spellStart"/>
      <w:r w:rsidRPr="00C409A6">
        <w:rPr>
          <w:rFonts w:ascii="Century Gothic" w:hAnsi="Century Gothic"/>
          <w:color w:val="000000" w:themeColor="text1"/>
          <w:sz w:val="28"/>
          <w:szCs w:val="28"/>
        </w:rPr>
        <w:t>f</w:t>
      </w:r>
      <w:proofErr w:type="spellEnd"/>
      <w:r w:rsidRPr="00C409A6">
        <w:rPr>
          <w:rFonts w:ascii="Century Gothic" w:hAnsi="Century Gothic"/>
          <w:color w:val="000000" w:themeColor="text1"/>
          <w:sz w:val="28"/>
          <w:szCs w:val="28"/>
        </w:rPr>
        <w:t xml:space="preserve"> the summer, </w:t>
      </w:r>
    </w:p>
    <w:p w14:paraId="1A42BA47" w14:textId="77777777" w:rsidR="00A42345" w:rsidRPr="00C409A6" w:rsidRDefault="00A42345" w:rsidP="00A42345">
      <w:pPr>
        <w:pStyle w:val="ListParagraph"/>
        <w:rPr>
          <w:rFonts w:ascii="Century Gothic" w:hAnsi="Century Gothic"/>
          <w:color w:val="000000" w:themeColor="text1"/>
          <w:sz w:val="28"/>
          <w:szCs w:val="28"/>
        </w:rPr>
      </w:pPr>
    </w:p>
    <w:p w14:paraId="14622903" w14:textId="0D6098C0" w:rsidR="00A42345" w:rsidRPr="00C409A6" w:rsidRDefault="00A42345" w:rsidP="00A42345">
      <w:pPr>
        <w:pStyle w:val="ListParagraph"/>
        <w:rPr>
          <w:rFonts w:ascii="Century Gothic" w:hAnsi="Century Gothic"/>
          <w:b/>
          <w:bCs/>
          <w:color w:val="000000" w:themeColor="text1"/>
          <w:sz w:val="28"/>
          <w:szCs w:val="28"/>
        </w:rPr>
      </w:pPr>
      <w:r w:rsidRPr="00C409A6">
        <w:rPr>
          <w:rFonts w:ascii="Century Gothic" w:hAnsi="Century Gothic"/>
          <w:b/>
          <w:bCs/>
          <w:color w:val="000000" w:themeColor="text1"/>
          <w:sz w:val="28"/>
          <w:szCs w:val="28"/>
        </w:rPr>
        <w:t>Old/new business:</w:t>
      </w:r>
    </w:p>
    <w:p w14:paraId="5D05EEE4" w14:textId="62B3F44E" w:rsidR="00A42345" w:rsidRPr="00C409A6" w:rsidRDefault="00A42345" w:rsidP="00A42345">
      <w:pPr>
        <w:pStyle w:val="ListParagraph"/>
        <w:numPr>
          <w:ilvl w:val="0"/>
          <w:numId w:val="10"/>
        </w:numPr>
        <w:rPr>
          <w:rFonts w:ascii="Century Gothic" w:hAnsi="Century Gothic"/>
          <w:color w:val="000000" w:themeColor="text1"/>
          <w:sz w:val="28"/>
          <w:szCs w:val="28"/>
        </w:rPr>
      </w:pPr>
      <w:r w:rsidRPr="00C409A6">
        <w:rPr>
          <w:rFonts w:ascii="Century Gothic" w:hAnsi="Century Gothic"/>
          <w:color w:val="000000" w:themeColor="text1"/>
          <w:sz w:val="28"/>
          <w:szCs w:val="28"/>
        </w:rPr>
        <w:t>Velma-spoke to Paul about traps.</w:t>
      </w:r>
    </w:p>
    <w:p w14:paraId="034C07F2" w14:textId="09DE4EF1" w:rsidR="00A42345" w:rsidRPr="00C409A6" w:rsidRDefault="00A42345" w:rsidP="00A42345">
      <w:pPr>
        <w:pStyle w:val="ListParagraph"/>
        <w:numPr>
          <w:ilvl w:val="0"/>
          <w:numId w:val="10"/>
        </w:numP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Mary-Big hole in front of building 41. </w:t>
      </w:r>
    </w:p>
    <w:p w14:paraId="4E9D2A6F" w14:textId="7C9BC567" w:rsidR="00A42345" w:rsidRPr="00C409A6" w:rsidRDefault="00A42345" w:rsidP="00A42345">
      <w:pPr>
        <w:pStyle w:val="ListParagraph"/>
        <w:numPr>
          <w:ilvl w:val="0"/>
          <w:numId w:val="10"/>
        </w:numPr>
        <w:rPr>
          <w:rFonts w:ascii="Century Gothic" w:hAnsi="Century Gothic"/>
          <w:color w:val="000000" w:themeColor="text1"/>
          <w:sz w:val="28"/>
          <w:szCs w:val="28"/>
        </w:rPr>
      </w:pPr>
      <w:r w:rsidRPr="00C409A6">
        <w:rPr>
          <w:rFonts w:ascii="Century Gothic" w:hAnsi="Century Gothic"/>
          <w:color w:val="000000" w:themeColor="text1"/>
          <w:sz w:val="28"/>
          <w:szCs w:val="28"/>
        </w:rPr>
        <w:t>11E-Clogged elbow gutter between 2 roofs.</w:t>
      </w:r>
    </w:p>
    <w:p w14:paraId="7C338237" w14:textId="3E7F0556" w:rsidR="00A42345" w:rsidRPr="00C409A6" w:rsidRDefault="00C409A6" w:rsidP="00A42345">
      <w:pPr>
        <w:pStyle w:val="ListParagraph"/>
        <w:numPr>
          <w:ilvl w:val="0"/>
          <w:numId w:val="10"/>
        </w:numPr>
        <w:rPr>
          <w:rFonts w:ascii="Century Gothic" w:hAnsi="Century Gothic"/>
          <w:color w:val="000000" w:themeColor="text1"/>
          <w:sz w:val="28"/>
          <w:szCs w:val="28"/>
        </w:rPr>
      </w:pPr>
      <w:r w:rsidRPr="00C409A6">
        <w:rPr>
          <w:rFonts w:ascii="Century Gothic" w:hAnsi="Century Gothic"/>
          <w:color w:val="000000" w:themeColor="text1"/>
          <w:sz w:val="28"/>
          <w:szCs w:val="28"/>
        </w:rPr>
        <w:t>35 F/G Over running of the gutters.</w:t>
      </w:r>
    </w:p>
    <w:p w14:paraId="04651733" w14:textId="049FFC5C" w:rsidR="00C409A6" w:rsidRPr="00C409A6" w:rsidRDefault="00C409A6" w:rsidP="00A42345">
      <w:pPr>
        <w:pStyle w:val="ListParagraph"/>
        <w:numPr>
          <w:ilvl w:val="0"/>
          <w:numId w:val="10"/>
        </w:numP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Eileen- “I still have water in my basement, even after a new sump pump was put in. </w:t>
      </w:r>
    </w:p>
    <w:p w14:paraId="225B4E33" w14:textId="03BD807A" w:rsidR="00C409A6" w:rsidRPr="00C409A6" w:rsidRDefault="00C409A6" w:rsidP="00A42345">
      <w:pPr>
        <w:pStyle w:val="ListParagraph"/>
        <w:numPr>
          <w:ilvl w:val="0"/>
          <w:numId w:val="10"/>
        </w:numP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Dina- “I have been asking about pipe replacement for 5 years.” She fears that it will just burst. What is prioritized on the budget. </w:t>
      </w:r>
    </w:p>
    <w:p w14:paraId="513C4E76" w14:textId="4CC58DFA" w:rsidR="00C409A6" w:rsidRPr="00C409A6" w:rsidRDefault="00C409A6" w:rsidP="00C409A6">
      <w:pPr>
        <w:pStyle w:val="ListParagraph"/>
        <w:numPr>
          <w:ilvl w:val="0"/>
          <w:numId w:val="12"/>
        </w:numP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Paul suggested to come to budget meeting what it is set to prioritize these things, so they do not get set to the bottom of the list when other necessary things come up throughout the year that are a safety concern. </w:t>
      </w:r>
    </w:p>
    <w:p w14:paraId="3C137AB9" w14:textId="337D1BBC" w:rsidR="00C409A6" w:rsidRPr="00C409A6" w:rsidRDefault="00C409A6" w:rsidP="00A42345">
      <w:pPr>
        <w:pStyle w:val="ListParagraph"/>
        <w:numPr>
          <w:ilvl w:val="0"/>
          <w:numId w:val="10"/>
        </w:numPr>
        <w:rPr>
          <w:rFonts w:ascii="Century Gothic" w:hAnsi="Century Gothic"/>
          <w:color w:val="000000" w:themeColor="text1"/>
          <w:sz w:val="28"/>
          <w:szCs w:val="28"/>
        </w:rPr>
      </w:pPr>
      <w:r w:rsidRPr="00C409A6">
        <w:rPr>
          <w:rFonts w:ascii="Century Gothic" w:hAnsi="Century Gothic"/>
          <w:color w:val="000000" w:themeColor="text1"/>
          <w:sz w:val="28"/>
          <w:szCs w:val="28"/>
        </w:rPr>
        <w:t>Dee- “There are dead bushes/branches between Karen and my unit. What about a newsletter?</w:t>
      </w:r>
    </w:p>
    <w:p w14:paraId="7490B5F1" w14:textId="457B2822" w:rsidR="00A42345" w:rsidRPr="00C409A6" w:rsidRDefault="00C409A6" w:rsidP="00C409A6">
      <w:pPr>
        <w:pStyle w:val="ListParagraph"/>
        <w:numPr>
          <w:ilvl w:val="0"/>
          <w:numId w:val="11"/>
        </w:numP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Paul explained that the minutes are posted on the </w:t>
      </w:r>
      <w:proofErr w:type="spellStart"/>
      <w:r w:rsidRPr="00C409A6">
        <w:rPr>
          <w:rFonts w:ascii="Century Gothic" w:hAnsi="Century Gothic"/>
          <w:color w:val="000000" w:themeColor="text1"/>
          <w:sz w:val="28"/>
          <w:szCs w:val="28"/>
        </w:rPr>
        <w:t>fvca</w:t>
      </w:r>
      <w:proofErr w:type="spellEnd"/>
      <w:r w:rsidRPr="00C409A6">
        <w:rPr>
          <w:rFonts w:ascii="Century Gothic" w:hAnsi="Century Gothic"/>
          <w:color w:val="000000" w:themeColor="text1"/>
          <w:sz w:val="28"/>
          <w:szCs w:val="28"/>
        </w:rPr>
        <w:t xml:space="preserve"> website, </w:t>
      </w:r>
      <w:hyperlink r:id="rId7" w:history="1">
        <w:r w:rsidRPr="00C409A6">
          <w:rPr>
            <w:rStyle w:val="Hyperlink"/>
            <w:rFonts w:ascii="Century Gothic" w:hAnsi="Century Gothic"/>
            <w:sz w:val="28"/>
            <w:szCs w:val="28"/>
          </w:rPr>
          <w:t>https://www.fairfieldvillagecondos.com</w:t>
        </w:r>
      </w:hyperlink>
      <w:r w:rsidRPr="00C409A6">
        <w:rPr>
          <w:rFonts w:ascii="Century Gothic" w:hAnsi="Century Gothic"/>
          <w:color w:val="000000" w:themeColor="text1"/>
          <w:sz w:val="28"/>
          <w:szCs w:val="28"/>
        </w:rPr>
        <w:t xml:space="preserve">, along with all other communication, ie: pool waver, maintenance reports, etc. </w:t>
      </w:r>
    </w:p>
    <w:p w14:paraId="6CD0BAB2" w14:textId="5BDAFA36" w:rsidR="00C409A6" w:rsidRPr="00C409A6" w:rsidRDefault="00C409A6" w:rsidP="00C409A6">
      <w:pPr>
        <w:pStyle w:val="ListParagraph"/>
        <w:numPr>
          <w:ilvl w:val="0"/>
          <w:numId w:val="11"/>
        </w:numP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Next year’s goal is to double the budget for decks, to just get all the decks done at the same time. </w:t>
      </w:r>
    </w:p>
    <w:p w14:paraId="5F8FAAB1" w14:textId="5AC7E366" w:rsidR="00C409A6" w:rsidRPr="00C409A6" w:rsidRDefault="00C409A6" w:rsidP="00C409A6">
      <w:pPr>
        <w:pStyle w:val="ListParagraph"/>
        <w:numPr>
          <w:ilvl w:val="0"/>
          <w:numId w:val="10"/>
        </w:numPr>
        <w:rPr>
          <w:rFonts w:ascii="Century Gothic" w:hAnsi="Century Gothic"/>
          <w:color w:val="000000" w:themeColor="text1"/>
          <w:sz w:val="28"/>
          <w:szCs w:val="28"/>
        </w:rPr>
      </w:pPr>
      <w:r w:rsidRPr="00C409A6">
        <w:rPr>
          <w:rFonts w:ascii="Century Gothic" w:hAnsi="Century Gothic"/>
          <w:color w:val="000000" w:themeColor="text1"/>
          <w:sz w:val="28"/>
          <w:szCs w:val="28"/>
        </w:rPr>
        <w:t>Eileen</w:t>
      </w:r>
      <w:proofErr w:type="gramStart"/>
      <w:r w:rsidRPr="00C409A6">
        <w:rPr>
          <w:rFonts w:ascii="Century Gothic" w:hAnsi="Century Gothic"/>
          <w:color w:val="000000" w:themeColor="text1"/>
          <w:sz w:val="28"/>
          <w:szCs w:val="28"/>
        </w:rPr>
        <w:t>-“</w:t>
      </w:r>
      <w:proofErr w:type="gramEnd"/>
      <w:r w:rsidRPr="00C409A6">
        <w:rPr>
          <w:rFonts w:ascii="Century Gothic" w:hAnsi="Century Gothic"/>
          <w:color w:val="000000" w:themeColor="text1"/>
          <w:sz w:val="28"/>
          <w:szCs w:val="28"/>
        </w:rPr>
        <w:t xml:space="preserve">The church trees are jeopardizing our properties.” </w:t>
      </w:r>
    </w:p>
    <w:p w14:paraId="59128B51" w14:textId="30D8D3FE" w:rsidR="00C409A6" w:rsidRPr="00C409A6" w:rsidRDefault="00C409A6" w:rsidP="00C409A6">
      <w:pPr>
        <w:pStyle w:val="ListParagraph"/>
        <w:numPr>
          <w:ilvl w:val="0"/>
          <w:numId w:val="13"/>
        </w:numPr>
        <w:rPr>
          <w:rFonts w:ascii="Century Gothic" w:hAnsi="Century Gothic"/>
          <w:color w:val="000000" w:themeColor="text1"/>
          <w:sz w:val="28"/>
          <w:szCs w:val="28"/>
        </w:rPr>
      </w:pPr>
      <w:r w:rsidRPr="00C409A6">
        <w:rPr>
          <w:rFonts w:ascii="Century Gothic" w:hAnsi="Century Gothic"/>
          <w:color w:val="000000" w:themeColor="text1"/>
          <w:sz w:val="28"/>
          <w:szCs w:val="28"/>
        </w:rPr>
        <w:t>Paul-The plan is to get 2 bids and walk around and see what they say and what they determine. What are the priorities and what is recommended?</w:t>
      </w:r>
    </w:p>
    <w:p w14:paraId="0895A69E" w14:textId="77777777" w:rsidR="00485570" w:rsidRPr="00C409A6" w:rsidRDefault="00485570" w:rsidP="00485570">
      <w:pPr>
        <w:rPr>
          <w:rFonts w:ascii="Century Gothic" w:hAnsi="Century Gothic"/>
          <w:color w:val="000000" w:themeColor="text1"/>
          <w:sz w:val="28"/>
          <w:szCs w:val="28"/>
        </w:rPr>
      </w:pPr>
    </w:p>
    <w:p w14:paraId="22A593B4" w14:textId="51179EA7" w:rsidR="00485570" w:rsidRPr="00C409A6" w:rsidRDefault="00485570" w:rsidP="00C409A6">
      <w:pPr>
        <w:rPr>
          <w:rFonts w:ascii="Century Gothic" w:hAnsi="Century Gothic"/>
          <w:color w:val="000000" w:themeColor="text1"/>
          <w:sz w:val="28"/>
          <w:szCs w:val="28"/>
        </w:rPr>
      </w:pPr>
      <w:r w:rsidRPr="00C409A6">
        <w:rPr>
          <w:rFonts w:ascii="Century Gothic" w:hAnsi="Century Gothic"/>
          <w:color w:val="000000" w:themeColor="text1"/>
          <w:sz w:val="28"/>
          <w:szCs w:val="28"/>
        </w:rPr>
        <w:t xml:space="preserve"> Meeting adjourned @ 7:3</w:t>
      </w:r>
      <w:r w:rsidRPr="00C409A6">
        <w:rPr>
          <w:rFonts w:ascii="Century Gothic" w:hAnsi="Century Gothic"/>
          <w:color w:val="000000" w:themeColor="text1"/>
          <w:sz w:val="28"/>
          <w:szCs w:val="28"/>
        </w:rPr>
        <w:t>4</w:t>
      </w:r>
      <w:r w:rsidRPr="00C409A6">
        <w:rPr>
          <w:rFonts w:ascii="Century Gothic" w:hAnsi="Century Gothic"/>
          <w:color w:val="000000" w:themeColor="text1"/>
          <w:sz w:val="28"/>
          <w:szCs w:val="28"/>
        </w:rPr>
        <w:t xml:space="preserve">pm. </w:t>
      </w:r>
    </w:p>
    <w:p w14:paraId="4520313D" w14:textId="77777777" w:rsidR="00485570" w:rsidRDefault="00485570" w:rsidP="00485570"/>
    <w:p w14:paraId="08202034" w14:textId="77777777" w:rsidR="00000000" w:rsidRDefault="00000000"/>
    <w:sectPr w:rsidR="0022788C" w:rsidSect="005718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112F70"/>
    <w:multiLevelType w:val="hybridMultilevel"/>
    <w:tmpl w:val="D9505B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BC37B0D"/>
    <w:multiLevelType w:val="hybridMultilevel"/>
    <w:tmpl w:val="E83828A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C95748D"/>
    <w:multiLevelType w:val="hybridMultilevel"/>
    <w:tmpl w:val="2EBAE7E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9F919BD"/>
    <w:multiLevelType w:val="hybridMultilevel"/>
    <w:tmpl w:val="2CAABB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956291"/>
    <w:multiLevelType w:val="hybridMultilevel"/>
    <w:tmpl w:val="3B06E6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02F0FCD"/>
    <w:multiLevelType w:val="hybridMultilevel"/>
    <w:tmpl w:val="08F88B0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4368238D"/>
    <w:multiLevelType w:val="hybridMultilevel"/>
    <w:tmpl w:val="19B6CE8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449D0C94"/>
    <w:multiLevelType w:val="hybridMultilevel"/>
    <w:tmpl w:val="D8C2473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4E8C0C95"/>
    <w:multiLevelType w:val="hybridMultilevel"/>
    <w:tmpl w:val="2F60E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6653721"/>
    <w:multiLevelType w:val="hybridMultilevel"/>
    <w:tmpl w:val="7478894C"/>
    <w:lvl w:ilvl="0" w:tplc="04090003">
      <w:start w:val="1"/>
      <w:numFmt w:val="bullet"/>
      <w:lvlText w:val="o"/>
      <w:lvlJc w:val="left"/>
      <w:pPr>
        <w:ind w:left="2249" w:hanging="360"/>
      </w:pPr>
      <w:rPr>
        <w:rFonts w:ascii="Courier New" w:hAnsi="Courier New" w:cs="Courier New" w:hint="default"/>
      </w:rPr>
    </w:lvl>
    <w:lvl w:ilvl="1" w:tplc="04090003" w:tentative="1">
      <w:start w:val="1"/>
      <w:numFmt w:val="bullet"/>
      <w:lvlText w:val="o"/>
      <w:lvlJc w:val="left"/>
      <w:pPr>
        <w:ind w:left="2969" w:hanging="360"/>
      </w:pPr>
      <w:rPr>
        <w:rFonts w:ascii="Courier New" w:hAnsi="Courier New" w:cs="Courier New" w:hint="default"/>
      </w:rPr>
    </w:lvl>
    <w:lvl w:ilvl="2" w:tplc="04090005" w:tentative="1">
      <w:start w:val="1"/>
      <w:numFmt w:val="bullet"/>
      <w:lvlText w:val=""/>
      <w:lvlJc w:val="left"/>
      <w:pPr>
        <w:ind w:left="3689" w:hanging="360"/>
      </w:pPr>
      <w:rPr>
        <w:rFonts w:ascii="Wingdings" w:hAnsi="Wingdings" w:hint="default"/>
      </w:rPr>
    </w:lvl>
    <w:lvl w:ilvl="3" w:tplc="04090001" w:tentative="1">
      <w:start w:val="1"/>
      <w:numFmt w:val="bullet"/>
      <w:lvlText w:val=""/>
      <w:lvlJc w:val="left"/>
      <w:pPr>
        <w:ind w:left="4409" w:hanging="360"/>
      </w:pPr>
      <w:rPr>
        <w:rFonts w:ascii="Symbol" w:hAnsi="Symbol" w:hint="default"/>
      </w:rPr>
    </w:lvl>
    <w:lvl w:ilvl="4" w:tplc="04090003" w:tentative="1">
      <w:start w:val="1"/>
      <w:numFmt w:val="bullet"/>
      <w:lvlText w:val="o"/>
      <w:lvlJc w:val="left"/>
      <w:pPr>
        <w:ind w:left="5129" w:hanging="360"/>
      </w:pPr>
      <w:rPr>
        <w:rFonts w:ascii="Courier New" w:hAnsi="Courier New" w:cs="Courier New" w:hint="default"/>
      </w:rPr>
    </w:lvl>
    <w:lvl w:ilvl="5" w:tplc="04090005" w:tentative="1">
      <w:start w:val="1"/>
      <w:numFmt w:val="bullet"/>
      <w:lvlText w:val=""/>
      <w:lvlJc w:val="left"/>
      <w:pPr>
        <w:ind w:left="5849" w:hanging="360"/>
      </w:pPr>
      <w:rPr>
        <w:rFonts w:ascii="Wingdings" w:hAnsi="Wingdings" w:hint="default"/>
      </w:rPr>
    </w:lvl>
    <w:lvl w:ilvl="6" w:tplc="04090001" w:tentative="1">
      <w:start w:val="1"/>
      <w:numFmt w:val="bullet"/>
      <w:lvlText w:val=""/>
      <w:lvlJc w:val="left"/>
      <w:pPr>
        <w:ind w:left="6569" w:hanging="360"/>
      </w:pPr>
      <w:rPr>
        <w:rFonts w:ascii="Symbol" w:hAnsi="Symbol" w:hint="default"/>
      </w:rPr>
    </w:lvl>
    <w:lvl w:ilvl="7" w:tplc="04090003" w:tentative="1">
      <w:start w:val="1"/>
      <w:numFmt w:val="bullet"/>
      <w:lvlText w:val="o"/>
      <w:lvlJc w:val="left"/>
      <w:pPr>
        <w:ind w:left="7289" w:hanging="360"/>
      </w:pPr>
      <w:rPr>
        <w:rFonts w:ascii="Courier New" w:hAnsi="Courier New" w:cs="Courier New" w:hint="default"/>
      </w:rPr>
    </w:lvl>
    <w:lvl w:ilvl="8" w:tplc="04090005" w:tentative="1">
      <w:start w:val="1"/>
      <w:numFmt w:val="bullet"/>
      <w:lvlText w:val=""/>
      <w:lvlJc w:val="left"/>
      <w:pPr>
        <w:ind w:left="8009" w:hanging="360"/>
      </w:pPr>
      <w:rPr>
        <w:rFonts w:ascii="Wingdings" w:hAnsi="Wingdings" w:hint="default"/>
      </w:rPr>
    </w:lvl>
  </w:abstractNum>
  <w:abstractNum w:abstractNumId="10" w15:restartNumberingAfterBreak="0">
    <w:nsid w:val="5696717F"/>
    <w:multiLevelType w:val="hybridMultilevel"/>
    <w:tmpl w:val="BCC2F2B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68DA3513"/>
    <w:multiLevelType w:val="hybridMultilevel"/>
    <w:tmpl w:val="A0625B8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6D2D32CF"/>
    <w:multiLevelType w:val="hybridMultilevel"/>
    <w:tmpl w:val="6B9CC84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395352722">
    <w:abstractNumId w:val="5"/>
  </w:num>
  <w:num w:numId="2" w16cid:durableId="976493072">
    <w:abstractNumId w:val="0"/>
  </w:num>
  <w:num w:numId="3" w16cid:durableId="1876188621">
    <w:abstractNumId w:val="7"/>
  </w:num>
  <w:num w:numId="4" w16cid:durableId="11298384">
    <w:abstractNumId w:val="9"/>
  </w:num>
  <w:num w:numId="5" w16cid:durableId="1521117538">
    <w:abstractNumId w:val="4"/>
  </w:num>
  <w:num w:numId="6" w16cid:durableId="2134516577">
    <w:abstractNumId w:val="11"/>
  </w:num>
  <w:num w:numId="7" w16cid:durableId="1176649125">
    <w:abstractNumId w:val="3"/>
  </w:num>
  <w:num w:numId="8" w16cid:durableId="707726699">
    <w:abstractNumId w:val="12"/>
  </w:num>
  <w:num w:numId="9" w16cid:durableId="1935281060">
    <w:abstractNumId w:val="10"/>
  </w:num>
  <w:num w:numId="10" w16cid:durableId="383258379">
    <w:abstractNumId w:val="8"/>
  </w:num>
  <w:num w:numId="11" w16cid:durableId="1779836736">
    <w:abstractNumId w:val="1"/>
  </w:num>
  <w:num w:numId="12" w16cid:durableId="580724037">
    <w:abstractNumId w:val="2"/>
  </w:num>
  <w:num w:numId="13" w16cid:durableId="100154254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4"/>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570"/>
    <w:rsid w:val="00272BEE"/>
    <w:rsid w:val="002A1660"/>
    <w:rsid w:val="00485570"/>
    <w:rsid w:val="00571800"/>
    <w:rsid w:val="0079125B"/>
    <w:rsid w:val="00A42345"/>
    <w:rsid w:val="00C409A6"/>
    <w:rsid w:val="00D06131"/>
    <w:rsid w:val="00DD60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2D807D0"/>
  <w14:defaultImageDpi w14:val="32767"/>
  <w15:chartTrackingRefBased/>
  <w15:docId w15:val="{DA5F2839-9CD0-3046-9839-3EBEE9753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485570"/>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855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85570"/>
    <w:pPr>
      <w:ind w:left="720"/>
      <w:contextualSpacing/>
    </w:pPr>
  </w:style>
  <w:style w:type="character" w:styleId="Hyperlink">
    <w:name w:val="Hyperlink"/>
    <w:basedOn w:val="DefaultParagraphFont"/>
    <w:uiPriority w:val="99"/>
    <w:unhideWhenUsed/>
    <w:rsid w:val="00A42345"/>
    <w:rPr>
      <w:color w:val="0563C1" w:themeColor="hyperlink"/>
      <w:u w:val="single"/>
    </w:rPr>
  </w:style>
  <w:style w:type="character" w:styleId="UnresolvedMention">
    <w:name w:val="Unresolved Mention"/>
    <w:basedOn w:val="DefaultParagraphFont"/>
    <w:uiPriority w:val="99"/>
    <w:rsid w:val="00A423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fairfieldvillagecondos.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fvca62@gmail.com"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3</Pages>
  <Words>611</Words>
  <Characters>3485</Characters>
  <Application>Microsoft Office Word</Application>
  <DocSecurity>0</DocSecurity>
  <Lines>29</Lines>
  <Paragraphs>8</Paragraphs>
  <ScaleCrop>false</ScaleCrop>
  <Company/>
  <LinksUpToDate>false</LinksUpToDate>
  <CharactersWithSpaces>4088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marisadrapp@gmail.com</dc:creator>
  <cp:keywords/>
  <dc:description/>
  <cp:lastModifiedBy>marisadrapp@gmail.com</cp:lastModifiedBy>
  <cp:revision>3</cp:revision>
  <dcterms:created xsi:type="dcterms:W3CDTF">2023-10-25T02:24:00Z</dcterms:created>
  <dcterms:modified xsi:type="dcterms:W3CDTF">2023-10-25T02:24:00Z</dcterms:modified>
</cp:coreProperties>
</file>